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21D2" w:rsidRDefault="003C0DE1">
      <w:pPr>
        <w:widowControl w:val="0"/>
        <w:spacing w:before="240"/>
        <w:jc w:val="center"/>
        <w:rPr>
          <w:b/>
        </w:rPr>
      </w:pPr>
      <w:r>
        <w:rPr>
          <w:b/>
        </w:rPr>
        <w:t xml:space="preserve"> CHECKLIST - RELATÓRIO FINAL</w:t>
      </w:r>
    </w:p>
    <w:p w:rsidR="00E921D2" w:rsidRDefault="003C0DE1">
      <w:pPr>
        <w:widowControl w:val="0"/>
        <w:jc w:val="center"/>
        <w:rPr>
          <w:b/>
        </w:rPr>
      </w:pPr>
      <w:r>
        <w:rPr>
          <w:b/>
        </w:rPr>
        <w:t xml:space="preserve"> </w:t>
      </w:r>
    </w:p>
    <w:tbl>
      <w:tblPr>
        <w:tblStyle w:val="a6"/>
        <w:tblW w:w="13572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690"/>
        <w:gridCol w:w="10882"/>
      </w:tblGrid>
      <w:tr w:rsidR="00E921D2">
        <w:trPr>
          <w:trHeight w:val="300"/>
          <w:tblHeader/>
        </w:trPr>
        <w:tc>
          <w:tcPr>
            <w:tcW w:w="2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spacing w:line="36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Técnica:</w:t>
            </w:r>
          </w:p>
        </w:tc>
        <w:tc>
          <w:tcPr>
            <w:tcW w:w="10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E921D2">
        <w:trPr>
          <w:trHeight w:val="165"/>
        </w:trPr>
        <w:tc>
          <w:tcPr>
            <w:tcW w:w="26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spacing w:line="36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Trabalho avaliado:</w:t>
            </w:r>
          </w:p>
        </w:tc>
        <w:tc>
          <w:tcPr>
            <w:tcW w:w="108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E921D2">
        <w:trPr>
          <w:trHeight w:val="1350"/>
        </w:trPr>
        <w:tc>
          <w:tcPr>
            <w:tcW w:w="269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Equipe Responsável:</w:t>
            </w: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0882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Membros:</w:t>
            </w: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E921D2" w:rsidRDefault="003C0DE1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Coordenador:</w:t>
            </w: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E921D2" w:rsidRDefault="003C0DE1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Supervisor:</w:t>
            </w:r>
          </w:p>
        </w:tc>
      </w:tr>
    </w:tbl>
    <w:p w:rsidR="00E921D2" w:rsidRDefault="003C0DE1">
      <w:pPr>
        <w:widowControl w:val="0"/>
        <w:rPr>
          <w:b/>
        </w:rPr>
      </w:pPr>
      <w:r>
        <w:rPr>
          <w:b/>
        </w:rPr>
        <w:t xml:space="preserve"> </w:t>
      </w:r>
    </w:p>
    <w:p w:rsidR="00E921D2" w:rsidRDefault="00E921D2">
      <w:pPr>
        <w:widowControl w:val="0"/>
        <w:rPr>
          <w:b/>
        </w:rPr>
      </w:pPr>
    </w:p>
    <w:p w:rsidR="00E921D2" w:rsidRDefault="00E921D2">
      <w:pPr>
        <w:widowControl w:val="0"/>
        <w:rPr>
          <w:b/>
        </w:rPr>
      </w:pPr>
    </w:p>
    <w:tbl>
      <w:tblPr>
        <w:tblStyle w:val="a7"/>
        <w:tblW w:w="1363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170"/>
        <w:gridCol w:w="2040"/>
        <w:gridCol w:w="7425"/>
      </w:tblGrid>
      <w:tr w:rsidR="00E921D2">
        <w:trPr>
          <w:trHeight w:val="274"/>
          <w:tblHeader/>
        </w:trPr>
        <w:tc>
          <w:tcPr>
            <w:tcW w:w="41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Aspecto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Avaliação</w:t>
            </w:r>
          </w:p>
        </w:tc>
        <w:tc>
          <w:tcPr>
            <w:tcW w:w="74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Observações</w:t>
            </w:r>
          </w:p>
        </w:tc>
      </w:tr>
      <w:tr w:rsidR="00E921D2">
        <w:trPr>
          <w:trHeight w:val="274"/>
        </w:trPr>
        <w:tc>
          <w:tcPr>
            <w:tcW w:w="13635" w:type="dxa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numPr>
                <w:ilvl w:val="0"/>
                <w:numId w:val="6"/>
              </w:numPr>
              <w:spacing w:before="200" w:after="20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 folha de rosto apresenta dados relativos a:</w:t>
            </w:r>
          </w:p>
        </w:tc>
      </w:tr>
      <w:tr w:rsidR="00E921D2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ao número do processo autuado?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743667043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apresenta o número do processo autuado.</w:t>
            </w: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E921D2" w:rsidRDefault="003C0DE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apresenta o número do processo autuado.</w:t>
            </w: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E921D2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ao ato originário? (Plano de Fiscalização e Resolução; Acórdão...)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205396214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apresenta o ato originário.</w:t>
            </w: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E921D2" w:rsidRDefault="003C0DE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não apresenta o ato originário.</w:t>
            </w: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E921D2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ao ato de designação? (Portaria)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90440946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apresenta o ato de designação.</w:t>
            </w: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E921D2" w:rsidRDefault="003C0DE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não apresenta o ato de designação.</w:t>
            </w:r>
          </w:p>
        </w:tc>
      </w:tr>
      <w:tr w:rsidR="00E921D2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unidade jurisdicionada?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360935689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apresenta o órgão/entidade fiscalizado.</w:t>
            </w: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E921D2" w:rsidRDefault="003C0DE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não apresenta </w:t>
            </w:r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todos os órgão/entidade fiscalizado</w:t>
            </w:r>
            <w:proofErr w:type="gram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E921D2">
        <w:trPr>
          <w:trHeight w:val="1624"/>
        </w:trPr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ao objeto da fiscalização?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631710399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apresenta o objeto auditado.</w:t>
            </w: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E921D2" w:rsidRDefault="003C0DE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não apresenta o objeto auditado.</w:t>
            </w: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E921D2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ao tipo de trabalho (relatório direto </w:t>
            </w: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ou  certificação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)?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1797723153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especifica adequadamente o tipo de trabalho.</w:t>
            </w: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E921D2" w:rsidRDefault="003C0DE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não especifica o tipo de trabalho, ou especifica incorretamente.</w:t>
            </w: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E921D2"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ao período de abrangência do trabalho?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574989331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apresenta o período de abrangência do trabalho.</w:t>
            </w: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E921D2" w:rsidRDefault="003C0DE1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não apresenta o período de abrangência do trabalho, ou apresenta incorretamente.</w:t>
            </w: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E921D2">
        <w:tc>
          <w:tcPr>
            <w:tcW w:w="41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aos integrantes da equipe de fiscalização?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684420543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contém os nomes de todos os membros da equipe, com respectivo número de matrícula e funções.</w:t>
            </w: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E921D2" w:rsidRDefault="003C0DE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não apresenta informações sobre os componentes da equipe de fiscalização.</w:t>
            </w: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E921D2">
        <w:trPr>
          <w:trHeight w:val="200"/>
        </w:trPr>
        <w:tc>
          <w:tcPr>
            <w:tcW w:w="13635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numPr>
                <w:ilvl w:val="0"/>
                <w:numId w:val="6"/>
              </w:numPr>
              <w:spacing w:before="200" w:after="20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 resumo apresenta:</w:t>
            </w:r>
          </w:p>
        </w:tc>
      </w:tr>
      <w:tr w:rsidR="00E921D2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escrita concisa, texto corrido, e não excedeu duas páginas?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284241976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está escrito de forma concisa, em texto corrido, e não excede duas páginas.</w:t>
            </w: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E921D2" w:rsidRDefault="003C0DE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está escrito de forma concisa, em texto corrido e exced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e duas </w:t>
            </w:r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páginas..</w:t>
            </w:r>
            <w:proofErr w:type="gramEnd"/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E921D2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 objetivo da fiscalização?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951924521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apresenta o objetivo da fiscalização.</w:t>
            </w: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E921D2" w:rsidRDefault="003C0DE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lastRenderedPageBreak/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apresenta o objetivo da fiscalização.</w:t>
            </w: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E921D2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os aspectos investigados?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786329131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apresenta todos os aspectos investigados.</w:t>
            </w: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E921D2" w:rsidRDefault="003C0DE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apresenta os aspectos investigados.</w:t>
            </w: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E921D2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metodologia utilizada?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439053259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apresenta os procedimentos e aspectos mais relevantes da metodologia utiliz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ada.</w:t>
            </w: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E921D2" w:rsidRDefault="003C0DE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apresenta a metodologia utilizada.</w:t>
            </w: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E921D2"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materialidade?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587225555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apresenta os aspectos mais relevantes da materialidade.</w:t>
            </w: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E921D2" w:rsidRDefault="003C0DE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apresenta nenhum aspecto da materialidade.</w:t>
            </w: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E921D2">
        <w:tc>
          <w:tcPr>
            <w:tcW w:w="41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 benefícios estimados?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485888336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apresenta os benefícios estimados ou pelo menos os mais relevantes.</w:t>
            </w: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E921D2" w:rsidRDefault="003C0DE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apresenta os benefícios estimados.</w:t>
            </w: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E921D2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 achados (se relatório direto) ou resultados (se certificação)?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780783079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apresenta os achados ou resultados mais relevantes.</w:t>
            </w: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E921D2" w:rsidRDefault="003C0DE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apresenta nenhum achado ou resultado.</w:t>
            </w: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E921D2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as propostas de encaminhamento?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1714505153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aborda as propostas de encaminhamento mais relevantes.</w:t>
            </w: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E921D2" w:rsidRDefault="003C0DE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aborda propostas de encaminhamento.</w:t>
            </w: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E921D2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numPr>
                <w:ilvl w:val="0"/>
                <w:numId w:val="6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 sumário está constituído de títulos e subtítulos, com a respectiva paginação?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112663717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sumário está constituído de títulos e subtítulos, com a respectiva paginação.</w:t>
            </w: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E921D2" w:rsidRDefault="003C0DE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Não há sumário ou o sumário não está constituído de títulos e subtítulos, com a respectiva paginação, está incompleto ou com paginação desatualizada.</w:t>
            </w: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E921D2">
        <w:trPr>
          <w:trHeight w:val="200"/>
        </w:trPr>
        <w:tc>
          <w:tcPr>
            <w:tcW w:w="13635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numPr>
                <w:ilvl w:val="0"/>
                <w:numId w:val="6"/>
              </w:numPr>
              <w:spacing w:before="200" w:after="20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A introdução do relatório apresenta:</w:t>
            </w:r>
          </w:p>
        </w:tc>
      </w:tr>
      <w:tr w:rsidR="00E921D2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 que motivou a realização da fiscalização?</w:t>
            </w: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E921D2" w:rsidRDefault="003C0DE1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obs.: descrito na deliberação que originou o trabalho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476404985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introdução do relatório apresenta a deliberação que originou o trabalho.</w:t>
            </w: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E921D2" w:rsidRDefault="003C0DE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a deliberação que originou o trabalho.</w:t>
            </w: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E921D2"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 objetivo da fiscalização?</w:t>
            </w:r>
          </w:p>
          <w:p w:rsidR="00E921D2" w:rsidRDefault="00E921D2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E921D2" w:rsidRDefault="003C0DE1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obs.: descrito no objetivo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1100657183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introdução do relatório apresenta o objetivo da fiscalização.</w:t>
            </w: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E921D2" w:rsidRDefault="003C0DE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o objetivo da fiscalização.</w:t>
            </w: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E921D2">
        <w:trPr>
          <w:trHeight w:val="1094"/>
        </w:trPr>
        <w:tc>
          <w:tcPr>
            <w:tcW w:w="41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visão geral do objeto e o escopo?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554160485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introdução do relatório apresenta a visão geral do objeto e o escopo.</w:t>
            </w: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E921D2" w:rsidRDefault="003C0DE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a visão geral do objeto e o escopo.</w:t>
            </w: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E921D2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 critérios de fiscalização?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2095232890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introdução do relatório apresenta os critérios de fiscalização.</w:t>
            </w: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E921D2" w:rsidRDefault="003C0DE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os critérios de fiscalização.</w:t>
            </w: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E921D2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metodologia utilizada com a identificação da NBASP 100 e as limitações?</w:t>
            </w:r>
          </w:p>
          <w:p w:rsidR="00E921D2" w:rsidRDefault="00E921D2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E921D2" w:rsidRDefault="003C0DE1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obs.: descrito na metodologia utilizada e limitações da fiscalização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218386272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introdução do relatório apresenta a metodologia e identifica a NBASP 100 e as limitações.</w:t>
            </w: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E921D2" w:rsidRDefault="003C0DE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a metodologia ou não identifica a NBASP 100 e as limitações.</w:t>
            </w: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E921D2">
        <w:tc>
          <w:tcPr>
            <w:tcW w:w="41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materialidade quantitativa e/ou qualitativa?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1292225692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introdução do relatório não apresenta a materialidade.</w:t>
            </w: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E921D2" w:rsidRDefault="003C0DE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a materialidade.</w:t>
            </w: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E921D2">
        <w:trPr>
          <w:trHeight w:val="200"/>
        </w:trPr>
        <w:tc>
          <w:tcPr>
            <w:tcW w:w="13635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numPr>
                <w:ilvl w:val="0"/>
                <w:numId w:val="6"/>
              </w:numPr>
              <w:spacing w:before="200" w:after="20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 apresentação dos achados ou resultados, está estruturada e apresenta para cada item:</w:t>
            </w:r>
          </w:p>
        </w:tc>
      </w:tr>
      <w:tr w:rsidR="00E921D2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numPr>
                <w:ilvl w:val="1"/>
                <w:numId w:val="7"/>
              </w:numPr>
              <w:ind w:left="566" w:hanging="283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situação encontrada?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137941670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Todos achados ou resultados contém a descrição da situação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encontrada de forma satisfatória.</w:t>
            </w: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E921D2" w:rsidRDefault="003C0DE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achados ou resultados não contém a descrição da situação encontrada ou a descrição está imprecisa ou incompleta.</w:t>
            </w: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E921D2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numPr>
                <w:ilvl w:val="1"/>
                <w:numId w:val="7"/>
              </w:numPr>
              <w:ind w:left="566" w:hanging="283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objetos nos quais o achado foi constatado?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18723498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achados ou resultados contém a objetos nos quais o achado foi constatado de forma satisfatória.</w:t>
            </w: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E921D2" w:rsidRDefault="003C0DE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achados ou resultados não contém objetos nos quais o achado foi constatado ou a descrição está imprecisa ou incompleta.</w:t>
            </w: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E921D2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numPr>
                <w:ilvl w:val="1"/>
                <w:numId w:val="7"/>
              </w:numPr>
              <w:ind w:left="566" w:hanging="283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critério?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1033546540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achados ou resultados contém o critério de forma satisfatória.</w:t>
            </w: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E921D2" w:rsidRDefault="003C0DE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achados ou resultados não contém o critério ou sua descrição está imprecisa ou incompleta.</w:t>
            </w: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E921D2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numPr>
                <w:ilvl w:val="1"/>
                <w:numId w:val="7"/>
              </w:numPr>
              <w:ind w:left="566" w:hanging="283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evidências?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534388238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achados ou resultados contém a descrição das evidências de forma satisfatória.</w:t>
            </w: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E921D2" w:rsidRDefault="003C0DE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achados ou resultados não contém as evidências ou sua descrição está imprecisa ou incompleta.</w:t>
            </w: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E921D2">
        <w:trPr>
          <w:trHeight w:val="1065"/>
        </w:trPr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numPr>
                <w:ilvl w:val="1"/>
                <w:numId w:val="7"/>
              </w:numPr>
              <w:ind w:left="566" w:hanging="283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causas e efeitos reais e potenciais?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988106027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achados ou resultados contém a descrição das causas e efeitos reais e potenciais.</w:t>
            </w: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E921D2" w:rsidRDefault="003C0DE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achados ou resultados não contém a descrição de causas e efeitos reais e potenciais.</w:t>
            </w: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E921D2">
        <w:trPr>
          <w:trHeight w:val="1079"/>
        </w:trPr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numPr>
                <w:ilvl w:val="1"/>
                <w:numId w:val="7"/>
              </w:numPr>
              <w:ind w:left="566" w:hanging="283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proposta de encaminhamento?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149273373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achados ou resultados contém uma proposta de encaminhamento de forma satisfatória.</w:t>
            </w: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E921D2" w:rsidRDefault="003C0DE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achados ou resultados não contém a proposta de encaminhamento ou a descrição está imprecisa ou incompleta.</w:t>
            </w: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E921D2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numPr>
                <w:ilvl w:val="1"/>
                <w:numId w:val="7"/>
              </w:numPr>
              <w:ind w:left="566" w:hanging="283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benefícios estimados?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817303693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achados ou resultados contém a descrição dos benefícios estimados de forma satisfatória.</w:t>
            </w: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E921D2" w:rsidRDefault="003C0DE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achados ou resultados não contém a descrição dos benefícios estimados ou a descrição e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stá imprecisa ou incompleta.</w:t>
            </w: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</w:tbl>
    <w:p w:rsidR="00E921D2" w:rsidRDefault="00E921D2">
      <w:pPr>
        <w:widowControl w:val="0"/>
        <w:rPr>
          <w:b/>
        </w:rPr>
      </w:pPr>
    </w:p>
    <w:p w:rsidR="00E921D2" w:rsidRDefault="00E921D2">
      <w:pPr>
        <w:widowControl w:val="0"/>
        <w:rPr>
          <w:b/>
        </w:rPr>
      </w:pPr>
    </w:p>
    <w:tbl>
      <w:tblPr>
        <w:tblStyle w:val="a8"/>
        <w:tblW w:w="1357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110"/>
        <w:gridCol w:w="2175"/>
        <w:gridCol w:w="7290"/>
      </w:tblGrid>
      <w:tr w:rsidR="00E921D2">
        <w:trPr>
          <w:trHeight w:val="200"/>
          <w:tblHeader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E921D2" w:rsidRDefault="003C0DE1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Aspecto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E921D2" w:rsidRDefault="003C0DE1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Avaliação</w:t>
            </w:r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E921D2" w:rsidRDefault="003C0DE1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Observações</w:t>
            </w:r>
          </w:p>
        </w:tc>
      </w:tr>
      <w:tr w:rsidR="00E921D2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numPr>
                <w:ilvl w:val="0"/>
                <w:numId w:val="6"/>
              </w:numPr>
              <w:spacing w:before="200" w:after="20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Apresenta os achados/resultados não decorrentes das questões?</w:t>
            </w:r>
          </w:p>
          <w:p w:rsidR="00E921D2" w:rsidRDefault="003C0DE1">
            <w:pPr>
              <w:widowControl w:val="0"/>
              <w:spacing w:before="200" w:after="20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Obs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: Caso aplicável, os achados não decorrentes das questões devem ser avaliados com base nas questões da seção 5 deste checklist.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195660447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relatório apresenta seção específica com achados não decorrentes das questões, de forma suficiente e adequada.</w:t>
            </w: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E921D2" w:rsidRDefault="003C0DE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relatório não apresenta seção específica com achados não decorrentes das questões ou os apresenta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de forma insuficiente ou inadequada.</w:t>
            </w: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E921D2" w:rsidRDefault="003C0DE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Não se aplica -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Não há achados não decorrentes das questões.</w:t>
            </w: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E921D2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numPr>
                <w:ilvl w:val="0"/>
                <w:numId w:val="6"/>
              </w:numPr>
              <w:spacing w:before="200" w:after="20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Apresenta resultado do monitoramento de item decisório relacionado ao objeto da fiscalização?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215879938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relatório apresenta seção específica com resultado do monitoramento de item decisório relacionado ao objeto da fiscalização, de forma suficiente e adequada.</w:t>
            </w: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E921D2" w:rsidRDefault="003C0DE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relatório não apresenta seção específica com resultado do monitoramento de it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em decisório relacionado ao objeto da fiscalização, ou o apresenta de forma insuficiente ou inadequada.</w:t>
            </w: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E921D2" w:rsidRDefault="003C0DE1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Não se aplica -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Não houve monitoramento de item decisório relacionado ao objeto da fiscalização.</w:t>
            </w: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E921D2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numPr>
                <w:ilvl w:val="0"/>
                <w:numId w:val="6"/>
              </w:numPr>
              <w:spacing w:before="200" w:after="20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Apresenta benefícios da fiscalização?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878865355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relatório apresenta na seção específica todos os benefícios da fiscalização de forma suficiente e adequada.</w:t>
            </w: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E921D2" w:rsidRDefault="003C0DE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relatório não apresenta na seção específica contendo todos os benefícios da fiscalização ou os apresenta de forma in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suficiente ou inadequada.</w:t>
            </w: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E921D2">
        <w:trPr>
          <w:trHeight w:val="200"/>
        </w:trPr>
        <w:tc>
          <w:tcPr>
            <w:tcW w:w="41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numPr>
                <w:ilvl w:val="0"/>
                <w:numId w:val="6"/>
              </w:numPr>
              <w:spacing w:before="200" w:after="20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bookmarkStart w:id="0" w:name="_GoBack" w:colFirst="1" w:colLast="1"/>
            <w:r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 xml:space="preserve">A responsabilização apresenta: 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614506205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29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spacing w:before="20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Não se aplica se não houver responsabilização.</w:t>
            </w:r>
          </w:p>
        </w:tc>
      </w:tr>
      <w:bookmarkEnd w:id="0"/>
      <w:tr w:rsidR="00E921D2">
        <w:trPr>
          <w:trHeight w:val="200"/>
        </w:trPr>
        <w:tc>
          <w:tcPr>
            <w:tcW w:w="41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numPr>
                <w:ilvl w:val="1"/>
                <w:numId w:val="6"/>
              </w:numPr>
              <w:spacing w:before="200" w:after="20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os responsáveis? 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617191285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29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responsabilização apresenta adequadamente todos os responsáveis</w:t>
            </w: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E921D2" w:rsidRDefault="003C0DE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responsabilização não apresenta adequadamente um ou mais dos responsáveis.</w:t>
            </w: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E921D2">
        <w:trPr>
          <w:trHeight w:val="1320"/>
        </w:trPr>
        <w:tc>
          <w:tcPr>
            <w:tcW w:w="41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numPr>
                <w:ilvl w:val="1"/>
                <w:numId w:val="6"/>
              </w:numPr>
              <w:spacing w:before="200" w:after="20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avaliação da responsabilidade pessoal (conduta e nexo de causalidade)?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935690632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29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responsabilização apresenta adequadamente a avaliação da responsabilidade pessoal de todos os responsáveis.</w:t>
            </w: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E921D2" w:rsidRDefault="003C0DE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responsabilização não apresenta adequadamente a avaliação da responsabilidade pessoal de um ou mais dos responsáveis.</w:t>
            </w: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E921D2">
        <w:trPr>
          <w:trHeight w:val="200"/>
        </w:trPr>
        <w:tc>
          <w:tcPr>
            <w:tcW w:w="41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numPr>
                <w:ilvl w:val="1"/>
                <w:numId w:val="6"/>
              </w:numPr>
              <w:spacing w:before="200" w:after="20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 prejuízo gerado e o montante a ser ressarcido?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1888620543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29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responsabilização apresenta adequadamente todo o prejuízo gerado e o montante a ser ressarcido para cada responsável.</w:t>
            </w: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E921D2" w:rsidRDefault="003C0DE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responsabilização não apresenta adequadamen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te o prejuízo gerado e o montante a ser ressarcido para um ou mais responsáveis.</w:t>
            </w: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E921D2" w:rsidRDefault="003C0DE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Não se aplica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Não há prejuízo gerado e montante a ser ressarcido.</w:t>
            </w: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E921D2">
        <w:trPr>
          <w:trHeight w:val="200"/>
        </w:trPr>
        <w:tc>
          <w:tcPr>
            <w:tcW w:w="41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numPr>
                <w:ilvl w:val="1"/>
                <w:numId w:val="6"/>
              </w:numPr>
              <w:spacing w:before="200" w:after="20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sugestões de sanções?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188317834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29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responsabilização apresenta adequadamente sugestões de sanções para todos os responsáveis.</w:t>
            </w: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E921D2" w:rsidRDefault="003C0DE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responsabilização não apresenta adequadamente as sugestões de sanções.</w:t>
            </w: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E921D2" w:rsidRDefault="003C0DE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Não se aplica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Não há sanções cabíveis. Caso ao se avaliar a responsabilidade, a equipe conclua que a conduta não foi praticada pelo responsável, ou não há nexo de causalidade, ou a conduta não tem gravidade suficiente, ou ainda, que o responsável está amparado por alg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uma excludente, seja de ilicitude ou de culpabilidade, deve apenas mencionar que não será sugerida a aplicação de sanção.</w:t>
            </w: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E921D2">
        <w:trPr>
          <w:trHeight w:val="200"/>
        </w:trPr>
        <w:tc>
          <w:tcPr>
            <w:tcW w:w="13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20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A conclusão apresenta:</w:t>
            </w:r>
          </w:p>
        </w:tc>
      </w:tr>
      <w:tr w:rsidR="00E921D2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 objetivo da fiscalização?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627593975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conclusão apresenta, de forma satisfatória, o objetivo da fiscalização.</w:t>
            </w: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E921D2" w:rsidRDefault="003C0DE1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conclusão não apresenta, ou apresenta de forma imprecisa ou incorreta, os objetivos da fiscalização.</w:t>
            </w: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E921D2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as questões/área de interesse?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2019011230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conclusão apresenta, de forma satisfatória, as questões.</w:t>
            </w: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E921D2" w:rsidRDefault="003C0DE1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conclusão não apresenta, ou apresenta de forma imprecisa ou incorreta, as questões.</w:t>
            </w: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E921D2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 achados (ou resultados se o trabalho for de certificação) com indicação do item em que é tratado?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732225641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conclusão apresenta, de forma satisfatória, os achados ou resultados da fiscalização.</w:t>
            </w: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E921D2" w:rsidRDefault="003C0DE1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conclusão não apresenta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, ou apresenta de forma imprecisa ou incorreta, os achados ou resultados da fiscalização.</w:t>
            </w: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E921D2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 benefícios estimados?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385297870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conclusão apresenta, de forma satisfatória, os benefícios estimados.</w:t>
            </w: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E921D2" w:rsidRDefault="003C0DE1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conclusão não apresenta ou apresenta de forma imprecisa ou incorreta os benefícios estimados.</w:t>
            </w: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E921D2">
        <w:trPr>
          <w:trHeight w:val="200"/>
        </w:trPr>
        <w:tc>
          <w:tcPr>
            <w:tcW w:w="13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20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As propostas de encaminhamento contêm: </w:t>
            </w:r>
          </w:p>
        </w:tc>
      </w:tr>
      <w:tr w:rsidR="00E921D2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proposições formuladas para cada achado?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866499184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Todas as propostas de encaminhamento contêm proposições formuladas para cada achado.</w:t>
            </w: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E921D2" w:rsidRDefault="003C0DE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Uma ou mais propostas de encaminhamento não contém proposições formuladas para cada achado.</w:t>
            </w: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E921D2">
        <w:trPr>
          <w:trHeight w:val="794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coerência das proposições com os achados e as conclusões?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85704464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Todas as propostas de encaminhamento contêm coerência das proposições com os achados e as conclusões.</w:t>
            </w: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E921D2" w:rsidRDefault="003C0DE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Uma ou mais propostas de encaminhamento não contém coerência das proposições com os achados e as conclusões.</w:t>
            </w: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E921D2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propostas de determinação e/ou recomendação monitoráveis e com prazo para seu cumprimento?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264517055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As propostas de encaminhamento monitoráveis contém adequadamente o prazo para seu cumprimento.</w:t>
            </w: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E921D2" w:rsidRDefault="003C0DE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Uma ou mais propostas de enc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aminhamento monitoráveis não estabelece prazo para seu cumprimento.</w:t>
            </w: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E921D2" w:rsidRDefault="003C0DE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se aplica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Todas as propostas de encaminhamento não são consideradas monitoráveis.</w:t>
            </w: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E921D2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identificação dos parágrafos ou itens nos quais os achados a que se refere foram apresentados no relatório?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691738472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bookmarkStart w:id="1" w:name="_heading=h.30j0zll" w:colFirst="0" w:colLast="0"/>
            <w:bookmarkEnd w:id="1"/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Todas as propostas de encaminhamento contêm identificação dos parágrafos ou itens nos quais os achados a que se refere for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am apresentados no relatório.</w:t>
            </w: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E921D2" w:rsidRDefault="003C0DE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Uma ou mais propostas de encaminhamento não contém identificação dos parágrafos ou itens nos quais os achados a que se refere foram apresentados no relatório.</w:t>
            </w: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E921D2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indicação do fundamento legal e/ou técnico que legitima a proposição)?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910554806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Selecione...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921D2" w:rsidRDefault="003C0DE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Todas as propostas de encaminhamento contêm proposições formuladas para cada achado de auditoria.</w:t>
            </w: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E921D2" w:rsidRDefault="003C0DE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Uma ou mais propostas de encaminhamento não c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ontém identificação dos parágrafos ou itens nos quais os achados a que se refere foram apresentados no relatório.</w:t>
            </w:r>
          </w:p>
          <w:p w:rsidR="00E921D2" w:rsidRDefault="00E921D2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</w:tbl>
    <w:p w:rsidR="00E921D2" w:rsidRDefault="003C0DE1">
      <w:pPr>
        <w:widowControl w:val="0"/>
        <w:spacing w:before="120" w:after="240"/>
      </w:pPr>
      <w:r>
        <w:rPr>
          <w:b/>
        </w:rPr>
        <w:t xml:space="preserve"> </w:t>
      </w:r>
    </w:p>
    <w:sectPr w:rsidR="00E921D2">
      <w:headerReference w:type="default" r:id="rId8"/>
      <w:footerReference w:type="default" r:id="rId9"/>
      <w:pgSz w:w="15840" w:h="12240" w:orient="landscape"/>
      <w:pgMar w:top="1134" w:right="1134" w:bottom="1134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3C0DE1">
      <w:pPr>
        <w:spacing w:line="240" w:lineRule="auto"/>
      </w:pPr>
      <w:r>
        <w:separator/>
      </w:r>
    </w:p>
  </w:endnote>
  <w:endnote w:type="continuationSeparator" w:id="0">
    <w:p w:rsidR="00000000" w:rsidRDefault="003C0D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1D2" w:rsidRDefault="003C0DE1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>
      <w:rPr>
        <w:noProof/>
        <w:color w:val="000000"/>
        <w:sz w:val="16"/>
        <w:szCs w:val="16"/>
      </w:rPr>
      <w:t>1</w:t>
    </w:r>
    <w:r>
      <w:rPr>
        <w:color w:val="000000"/>
        <w:sz w:val="16"/>
        <w:szCs w:val="16"/>
      </w:rPr>
      <w:fldChar w:fldCharType="end"/>
    </w:r>
  </w:p>
  <w:p w:rsidR="00E921D2" w:rsidRDefault="00E921D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3C0DE1">
      <w:pPr>
        <w:spacing w:line="240" w:lineRule="auto"/>
      </w:pPr>
      <w:r>
        <w:separator/>
      </w:r>
    </w:p>
  </w:footnote>
  <w:footnote w:type="continuationSeparator" w:id="0">
    <w:p w:rsidR="00000000" w:rsidRDefault="003C0DE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1D2" w:rsidRDefault="00E921D2">
    <w:pPr>
      <w:tabs>
        <w:tab w:val="center" w:pos="4252"/>
        <w:tab w:val="right" w:pos="8504"/>
      </w:tabs>
      <w:spacing w:line="240" w:lineRule="auto"/>
    </w:pPr>
  </w:p>
  <w:tbl>
    <w:tblPr>
      <w:tblStyle w:val="a9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E921D2">
      <w:trPr>
        <w:trHeight w:val="1418"/>
        <w:jc w:val="center"/>
      </w:trPr>
      <w:tc>
        <w:tcPr>
          <w:tcW w:w="3000" w:type="dxa"/>
          <w:vAlign w:val="center"/>
        </w:tcPr>
        <w:p w:rsidR="00E921D2" w:rsidRDefault="003C0DE1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</w:rPr>
          </w:pPr>
          <w:bookmarkStart w:id="2" w:name="_heading=h.gjdgxs" w:colFirst="0" w:colLast="0"/>
          <w:bookmarkEnd w:id="2"/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58CFACA6" wp14:editId="321F3339">
                <wp:simplePos x="0" y="0"/>
                <wp:positionH relativeFrom="column">
                  <wp:posOffset>266700</wp:posOffset>
                </wp:positionH>
                <wp:positionV relativeFrom="paragraph">
                  <wp:posOffset>188595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9660" w:type="dxa"/>
          <w:vAlign w:val="center"/>
        </w:tcPr>
        <w:p w:rsidR="00E921D2" w:rsidRDefault="003C0DE1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E921D2" w:rsidRDefault="003C0DE1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E921D2" w:rsidRDefault="003C0DE1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</w:rPr>
          </w:pPr>
          <w:r>
            <w:rPr>
              <w:rFonts w:ascii="Arial" w:eastAsia="Arial" w:hAnsi="Arial" w:cs="Arial"/>
              <w:color w:val="FF0000"/>
            </w:rPr>
            <w:t>Gerência de Fiscalização de …</w:t>
          </w:r>
        </w:p>
        <w:p w:rsidR="00E921D2" w:rsidRDefault="003C0DE1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</w:rPr>
            <w:t xml:space="preserve"> ..</w:t>
          </w:r>
          <w:proofErr w:type="gramEnd"/>
        </w:p>
      </w:tc>
    </w:tr>
  </w:tbl>
  <w:p w:rsidR="00E921D2" w:rsidRDefault="00E921D2">
    <w:pPr>
      <w:tabs>
        <w:tab w:val="center" w:pos="4252"/>
        <w:tab w:val="right" w:pos="8504"/>
      </w:tabs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0713C2"/>
    <w:multiLevelType w:val="multilevel"/>
    <w:tmpl w:val="7AE63910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75433C0"/>
    <w:multiLevelType w:val="multilevel"/>
    <w:tmpl w:val="26A26394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1B7C24B2"/>
    <w:multiLevelType w:val="multilevel"/>
    <w:tmpl w:val="0966029A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388C153D"/>
    <w:multiLevelType w:val="multilevel"/>
    <w:tmpl w:val="01265EAC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42A8744D"/>
    <w:multiLevelType w:val="multilevel"/>
    <w:tmpl w:val="218C4518"/>
    <w:lvl w:ilvl="0">
      <w:start w:val="1"/>
      <w:numFmt w:val="decimal"/>
      <w:lvlText w:val="%1."/>
      <w:lvlJc w:val="left"/>
      <w:pPr>
        <w:ind w:left="720" w:hanging="360"/>
      </w:pPr>
      <w:rPr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4917352B"/>
    <w:multiLevelType w:val="multilevel"/>
    <w:tmpl w:val="E834D8F0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758127A5"/>
    <w:multiLevelType w:val="multilevel"/>
    <w:tmpl w:val="59349DC6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1D2"/>
    <w:rsid w:val="003C0DE1"/>
    <w:rsid w:val="00E9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678E4C-BF66-4F00-88CF-E1DA9D47B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8437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8437D"/>
    <w:rPr>
      <w:rFonts w:ascii="Segoe UI" w:hAnsi="Segoe UI" w:cs="Segoe UI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E8437D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8437D"/>
  </w:style>
  <w:style w:type="paragraph" w:styleId="Rodap">
    <w:name w:val="footer"/>
    <w:basedOn w:val="Normal"/>
    <w:link w:val="RodapChar"/>
    <w:uiPriority w:val="99"/>
    <w:unhideWhenUsed/>
    <w:rsid w:val="00E8437D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8437D"/>
  </w:style>
  <w:style w:type="table" w:styleId="Tabelacomgrade">
    <w:name w:val="Table Grid"/>
    <w:basedOn w:val="Tabelanormal"/>
    <w:uiPriority w:val="39"/>
    <w:rsid w:val="00E8437D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0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2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A1148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A1148F"/>
    <w:rPr>
      <w:b/>
      <w:bCs/>
      <w:sz w:val="20"/>
      <w:szCs w:val="20"/>
    </w:rPr>
  </w:style>
  <w:style w:type="paragraph" w:styleId="PargrafodaLista">
    <w:name w:val="List Paragraph"/>
    <w:basedOn w:val="Normal"/>
    <w:uiPriority w:val="34"/>
    <w:qFormat/>
    <w:rsid w:val="00A1148F"/>
    <w:pPr>
      <w:ind w:left="720"/>
      <w:contextualSpacing/>
    </w:pPr>
  </w:style>
  <w:style w:type="table" w:customStyle="1" w:styleId="a2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3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4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5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6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7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8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9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bsN0uRT0RwLdqb3vH67kHYlwJhg==">CgMxLjAyCWguMzBqMHpsbDIIaC5namRneHM4AHIhMTBJR3NxZ3ZqWnFkXzRGMzdEa0x1a0hWNmg5N1lBUzdW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2126</Words>
  <Characters>11486</Characters>
  <Application>Microsoft Office Word</Application>
  <DocSecurity>0</DocSecurity>
  <Lines>95</Lines>
  <Paragraphs>27</Paragraphs>
  <ScaleCrop>false</ScaleCrop>
  <Company/>
  <LinksUpToDate>false</LinksUpToDate>
  <CharactersWithSpaces>13585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Andrea Calixto Abdalla Ribeiro</cp:lastModifiedBy>
  <cp:revision>2</cp:revision>
  <dcterms:created xsi:type="dcterms:W3CDTF">2023-11-27T19:04:00Z</dcterms:created>
  <dcterms:modified xsi:type="dcterms:W3CDTF">2025-07-30T14:04:00Z</dcterms:modified>
</cp:coreProperties>
</file>